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CF1" w:rsidRDefault="004D3CF1" w:rsidP="004D3CF1">
      <w:pPr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MACKERELL</w:t>
      </w:r>
      <w:r>
        <w:rPr>
          <w:rStyle w:val="Hyperlink"/>
          <w:color w:val="auto"/>
          <w:u w:val="none"/>
        </w:rPr>
        <w:t xml:space="preserve">        (fl.1443)</w:t>
      </w:r>
    </w:p>
    <w:p w:rsidR="004D3CF1" w:rsidRDefault="004D3CF1" w:rsidP="004D3CF1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Vicar of Bicker, Lincolnshire.</w:t>
      </w:r>
    </w:p>
    <w:p w:rsidR="004D3CF1" w:rsidRDefault="004D3CF1" w:rsidP="004D3CF1">
      <w:pPr>
        <w:rPr>
          <w:rStyle w:val="Hyperlink"/>
          <w:color w:val="auto"/>
          <w:u w:val="none"/>
        </w:rPr>
      </w:pPr>
    </w:p>
    <w:p w:rsidR="004D3CF1" w:rsidRDefault="004D3CF1" w:rsidP="004D3CF1">
      <w:pPr>
        <w:rPr>
          <w:rStyle w:val="Hyperlink"/>
          <w:color w:val="auto"/>
          <w:u w:val="none"/>
        </w:rPr>
      </w:pPr>
    </w:p>
    <w:p w:rsidR="00CC019B" w:rsidRDefault="00CC019B" w:rsidP="00CC019B">
      <w:r>
        <w:t xml:space="preserve">  2 Jan.</w:t>
      </w:r>
      <w:r>
        <w:tab/>
        <w:t>1441</w:t>
      </w:r>
      <w:r>
        <w:tab/>
        <w:t xml:space="preserve">He was made an executor of the Will of William </w:t>
      </w:r>
      <w:proofErr w:type="spellStart"/>
      <w:r>
        <w:t>Randson</w:t>
      </w:r>
      <w:proofErr w:type="spellEnd"/>
      <w:r>
        <w:t>.</w:t>
      </w:r>
    </w:p>
    <w:p w:rsidR="00CC019B" w:rsidRDefault="00CC019B" w:rsidP="00CC019B">
      <w:pPr>
        <w:rPr>
          <w:rStyle w:val="Hyperlink"/>
          <w:color w:val="auto"/>
          <w:u w:val="none"/>
        </w:rPr>
      </w:pPr>
      <w:r>
        <w:tab/>
      </w:r>
      <w:r>
        <w:tab/>
        <w:t>(Brownlow Estate Records BNLW 1/1/5/21)</w:t>
      </w:r>
    </w:p>
    <w:p w:rsidR="004D3CF1" w:rsidRDefault="004D3CF1" w:rsidP="004D3CF1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18 Oct.1443</w:t>
      </w:r>
      <w:r>
        <w:rPr>
          <w:rStyle w:val="Hyperlink"/>
          <w:color w:val="auto"/>
          <w:u w:val="none"/>
        </w:rPr>
        <w:tab/>
        <w:t xml:space="preserve">He was one of those to whom William </w:t>
      </w:r>
      <w:proofErr w:type="spellStart"/>
      <w:r>
        <w:rPr>
          <w:rStyle w:val="Hyperlink"/>
          <w:color w:val="auto"/>
          <w:u w:val="none"/>
        </w:rPr>
        <w:t>Blogwen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Swineshead</w:t>
      </w:r>
      <w:proofErr w:type="spellEnd"/>
      <w:r>
        <w:rPr>
          <w:rStyle w:val="Hyperlink"/>
          <w:color w:val="auto"/>
          <w:u w:val="none"/>
        </w:rPr>
        <w:t>(q.v.) and</w:t>
      </w:r>
    </w:p>
    <w:p w:rsidR="004D3CF1" w:rsidRDefault="004D3CF1" w:rsidP="004D3CF1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and Lambert </w:t>
      </w:r>
      <w:proofErr w:type="spellStart"/>
      <w:r>
        <w:rPr>
          <w:rStyle w:val="Hyperlink"/>
          <w:color w:val="auto"/>
          <w:u w:val="none"/>
        </w:rPr>
        <w:t>Hegworthingham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Wigtoft</w:t>
      </w:r>
      <w:proofErr w:type="spellEnd"/>
      <w:r>
        <w:rPr>
          <w:rStyle w:val="Hyperlink"/>
          <w:color w:val="auto"/>
          <w:u w:val="none"/>
        </w:rPr>
        <w:t>(q.v.) released a messuage</w:t>
      </w:r>
    </w:p>
    <w:p w:rsidR="004D3CF1" w:rsidRDefault="004D3CF1" w:rsidP="004D3CF1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with buildings in Bicker.</w:t>
      </w:r>
    </w:p>
    <w:p w:rsidR="004D3CF1" w:rsidRDefault="004D3CF1" w:rsidP="004D3CF1">
      <w:pPr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(</w:t>
      </w:r>
      <w:hyperlink r:id="rId6" w:history="1">
        <w:r w:rsidRPr="00CC63D3">
          <w:rPr>
            <w:rStyle w:val="Hyperlink"/>
          </w:rPr>
          <w:t>http://www.lincolnshire.gov.uk/residents/archives/collections/archive-</w:t>
        </w:r>
      </w:hyperlink>
      <w:r w:rsidRPr="00210D0D">
        <w:rPr>
          <w:rStyle w:val="Hyperlink"/>
          <w:color w:val="auto"/>
          <w:u w:val="none"/>
        </w:rPr>
        <w:t>collections/estate-and-family/</w:t>
      </w:r>
      <w:r>
        <w:rPr>
          <w:rStyle w:val="Hyperlink"/>
          <w:color w:val="auto"/>
          <w:u w:val="none"/>
        </w:rPr>
        <w:t>)</w:t>
      </w:r>
    </w:p>
    <w:p w:rsidR="004D3CF1" w:rsidRDefault="004D3CF1" w:rsidP="004D3CF1">
      <w:pPr>
        <w:rPr>
          <w:rStyle w:val="Hyperlink"/>
          <w:color w:val="auto"/>
          <w:u w:val="none"/>
        </w:rPr>
      </w:pPr>
    </w:p>
    <w:p w:rsidR="004D3CF1" w:rsidRDefault="004D3CF1" w:rsidP="004D3CF1">
      <w:pPr>
        <w:rPr>
          <w:rStyle w:val="Hyperlink"/>
          <w:color w:val="auto"/>
          <w:u w:val="none"/>
        </w:rPr>
      </w:pPr>
    </w:p>
    <w:p w:rsidR="004D3CF1" w:rsidRDefault="004D3CF1" w:rsidP="004D3CF1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18 July 2015</w:t>
      </w:r>
    </w:p>
    <w:p w:rsidR="00CC019B" w:rsidRDefault="00CC019B" w:rsidP="004D3CF1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February 2016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CF1" w:rsidRDefault="004D3CF1" w:rsidP="00920DE3">
      <w:r>
        <w:separator/>
      </w:r>
    </w:p>
  </w:endnote>
  <w:endnote w:type="continuationSeparator" w:id="0">
    <w:p w:rsidR="004D3CF1" w:rsidRDefault="004D3CF1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CF1" w:rsidRDefault="004D3CF1" w:rsidP="00920DE3">
      <w:r>
        <w:separator/>
      </w:r>
    </w:p>
  </w:footnote>
  <w:footnote w:type="continuationSeparator" w:id="0">
    <w:p w:rsidR="004D3CF1" w:rsidRDefault="004D3CF1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F1"/>
    <w:rsid w:val="00120749"/>
    <w:rsid w:val="004D3CF1"/>
    <w:rsid w:val="00624CAE"/>
    <w:rsid w:val="00920DE3"/>
    <w:rsid w:val="00C009D8"/>
    <w:rsid w:val="00CC019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DFC53"/>
  <w15:docId w15:val="{AD27CA2E-75D4-4FDA-853E-41A5BCFD5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CF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D3CF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incolnshire.gov.uk/residents/archives/collections/archive-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2015-07-30T18:54:00Z</dcterms:created>
  <dcterms:modified xsi:type="dcterms:W3CDTF">2016-02-22T09:29:00Z</dcterms:modified>
</cp:coreProperties>
</file>